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2DBF" w14:textId="55B36F03" w:rsidR="009967ED" w:rsidRPr="006260CE" w:rsidRDefault="00D21B5F" w:rsidP="006260CE">
      <w:pPr>
        <w:pStyle w:val="a3"/>
        <w:jc w:val="center"/>
        <w:rPr>
          <w:rFonts w:ascii="Times New Roman" w:hAnsi="Times New Roman"/>
          <w:b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b/>
          <w:noProof/>
          <w:color w:val="000000"/>
          <w:spacing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1BA95" wp14:editId="055FBA64">
                <wp:simplePos x="0" y="0"/>
                <wp:positionH relativeFrom="column">
                  <wp:posOffset>5181600</wp:posOffset>
                </wp:positionH>
                <wp:positionV relativeFrom="paragraph">
                  <wp:posOffset>-542925</wp:posOffset>
                </wp:positionV>
                <wp:extent cx="981075" cy="3524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FDF14" w14:textId="77777777" w:rsidR="00D21B5F" w:rsidRPr="00B10D5F" w:rsidRDefault="00D21B5F" w:rsidP="00D21B5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B10D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Annex</w:t>
                            </w:r>
                          </w:p>
                          <w:p w14:paraId="242DDE21" w14:textId="77777777" w:rsidR="00D21B5F" w:rsidRPr="00B10D5F" w:rsidRDefault="00D21B5F" w:rsidP="00D21B5F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1BA9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8pt;margin-top:-42.75pt;width:77.2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xIFwIAACs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" filled="f" stroked="f" strokeweight=".5pt">
                <v:textbox>
                  <w:txbxContent>
                    <w:p w14:paraId="454FDF14" w14:textId="77777777" w:rsidR="00D21B5F" w:rsidRPr="00B10D5F" w:rsidRDefault="00D21B5F" w:rsidP="00D21B5F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B10D5F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Annex</w:t>
                      </w:r>
                    </w:p>
                    <w:p w14:paraId="242DDE21" w14:textId="77777777" w:rsidR="00D21B5F" w:rsidRPr="00B10D5F" w:rsidRDefault="00D21B5F" w:rsidP="00D21B5F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pacing w:val="0"/>
          <w:sz w:val="24"/>
          <w:szCs w:val="24"/>
          <w:lang w:val="en-US"/>
        </w:rPr>
        <w:t>Notes</w:t>
      </w:r>
      <w:r w:rsidRPr="00D14BA8">
        <w:rPr>
          <w:rFonts w:ascii="Times New Roman" w:hAnsi="Times New Roman" w:hint="eastAsia"/>
          <w:b/>
          <w:color w:val="000000"/>
          <w:spacing w:val="0"/>
          <w:sz w:val="24"/>
          <w:szCs w:val="24"/>
          <w:lang w:eastAsia="zh-HK"/>
        </w:rPr>
        <w:t xml:space="preserve"> for </w:t>
      </w:r>
      <w:r>
        <w:rPr>
          <w:rFonts w:ascii="Times New Roman" w:hAnsi="Times New Roman"/>
          <w:b/>
          <w:color w:val="000000"/>
          <w:spacing w:val="0"/>
          <w:sz w:val="24"/>
          <w:szCs w:val="24"/>
          <w:lang w:eastAsia="zh-HK"/>
        </w:rPr>
        <w:t>Application</w:t>
      </w:r>
      <w:r w:rsidR="009967ED">
        <w:rPr>
          <w:rFonts w:ascii="Times New Roman" w:hAnsi="Times New Roman"/>
          <w:b/>
          <w:color w:val="000000"/>
          <w:spacing w:val="0"/>
          <w:sz w:val="24"/>
          <w:szCs w:val="24"/>
          <w:lang w:eastAsia="zh-HK"/>
        </w:rPr>
        <w:t xml:space="preserve"> </w:t>
      </w:r>
      <w:r w:rsidRPr="006260CE">
        <w:rPr>
          <w:rFonts w:ascii="Times New Roman" w:hAnsi="Times New Roman"/>
          <w:b/>
          <w:color w:val="000000"/>
          <w:spacing w:val="0"/>
          <w:sz w:val="24"/>
          <w:szCs w:val="24"/>
          <w:lang w:eastAsia="zh-HK"/>
        </w:rPr>
        <w:t>as Programme Provider</w:t>
      </w:r>
      <w:r w:rsidR="009967ED" w:rsidRPr="006260CE">
        <w:rPr>
          <w:rFonts w:ascii="Times New Roman" w:hAnsi="Times New Roman"/>
          <w:b/>
          <w:color w:val="000000"/>
          <w:spacing w:val="0"/>
          <w:sz w:val="24"/>
          <w:szCs w:val="24"/>
          <w:lang w:eastAsia="zh-HK"/>
        </w:rPr>
        <w:t xml:space="preserve"> of </w:t>
      </w:r>
    </w:p>
    <w:p w14:paraId="300B540C" w14:textId="177C2E2D" w:rsidR="00C43A09" w:rsidRDefault="009967ED" w:rsidP="00D21B5F">
      <w:pPr>
        <w:jc w:val="center"/>
        <w:rPr>
          <w:rFonts w:ascii="Times New Roman" w:hAnsi="Times New Roman"/>
          <w:b/>
          <w:color w:val="000000"/>
          <w:spacing w:val="0"/>
          <w:sz w:val="24"/>
          <w:szCs w:val="24"/>
          <w:u w:val="single"/>
          <w:lang w:eastAsia="zh-HK"/>
        </w:rPr>
      </w:pPr>
      <w:r>
        <w:rPr>
          <w:rFonts w:ascii="Times New Roman" w:hAnsi="Times New Roman" w:hint="eastAsia"/>
          <w:b/>
          <w:color w:val="000000"/>
          <w:spacing w:val="0"/>
          <w:sz w:val="24"/>
          <w:szCs w:val="24"/>
          <w:u w:val="single"/>
          <w:lang w:eastAsia="zh-HK"/>
        </w:rPr>
        <w:t xml:space="preserve">Mandatory </w:t>
      </w:r>
      <w:r w:rsidRPr="005D36A6">
        <w:rPr>
          <w:rFonts w:ascii="Times New Roman" w:hAnsi="Times New Roman"/>
          <w:b/>
          <w:color w:val="000000"/>
          <w:spacing w:val="0"/>
          <w:sz w:val="24"/>
          <w:szCs w:val="24"/>
          <w:u w:val="single"/>
          <w:lang w:eastAsia="zh-HK"/>
        </w:rPr>
        <w:t xml:space="preserve">Continuing Professional Development </w:t>
      </w:r>
      <w:r>
        <w:rPr>
          <w:rFonts w:ascii="Times New Roman" w:hAnsi="Times New Roman"/>
          <w:b/>
          <w:color w:val="000000"/>
          <w:spacing w:val="0"/>
          <w:sz w:val="24"/>
          <w:szCs w:val="24"/>
          <w:u w:val="single"/>
          <w:lang w:eastAsia="zh-HK"/>
        </w:rPr>
        <w:t>Programme</w:t>
      </w:r>
    </w:p>
    <w:p w14:paraId="5B3C177F" w14:textId="77777777" w:rsidR="00D21B5F" w:rsidRDefault="00D21B5F" w:rsidP="00D21B5F">
      <w:pP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</w:p>
    <w:p w14:paraId="2B5E3C61" w14:textId="77777777" w:rsidR="00D21B5F" w:rsidRDefault="00D21B5F" w:rsidP="00D21B5F">
      <w:pP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(I)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  <w:t>Entry Requirements</w:t>
      </w:r>
    </w:p>
    <w:p w14:paraId="593F1587" w14:textId="77777777" w:rsidR="00D21B5F" w:rsidRDefault="00D21B5F" w:rsidP="00D21B5F">
      <w:pP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</w:p>
    <w:p w14:paraId="6429B009" w14:textId="77777777" w:rsidR="00D21B5F" w:rsidRDefault="00D21B5F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(a)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  <w:t>be a local tertiary training institution, government body or statutory organisation, established professional association or local specialist society which has been registered as a company or a body with a legal identity;</w:t>
      </w:r>
    </w:p>
    <w:p w14:paraId="2E533ADD" w14:textId="77777777" w:rsidR="00D21B5F" w:rsidRDefault="00D21B5F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(b)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  <w:t>be of good repute and members of the governing body of the organisations should be of the standing acceptable by the Dental Council of Hong Kong (“the Council”);</w:t>
      </w:r>
    </w:p>
    <w:p w14:paraId="4A05F1D9" w14:textId="77777777" w:rsidR="00D21B5F" w:rsidRDefault="00D21B5F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(c)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</w:r>
      <w:r w:rsidR="003A4D65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has an objective to promote continuing medical/dental education or continuous professional development;</w:t>
      </w:r>
    </w:p>
    <w:p w14:paraId="611BE932" w14:textId="77777777" w:rsidR="003A4D65" w:rsidRDefault="003A4D65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(d)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</w:r>
      <w:r w:rsidR="006B0DEB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has a suitable track record in organising dental-related activities of not less than 5 hours in the past 2 years prior to application; and</w:t>
      </w:r>
    </w:p>
    <w:p w14:paraId="06CE1B6E" w14:textId="1C139A16" w:rsidR="006B0DEB" w:rsidRDefault="006B0DEB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(e)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  <w:t xml:space="preserve">demonstrates that activities offered are </w:t>
      </w:r>
      <w:r w:rsidR="002F1BF7">
        <w:rPr>
          <w:rFonts w:ascii="Times New Roman" w:hAnsi="Times New Roman" w:hint="eastAsia"/>
          <w:color w:val="000000"/>
          <w:spacing w:val="0"/>
          <w:sz w:val="24"/>
          <w:szCs w:val="24"/>
          <w:lang w:eastAsia="zh-HK"/>
        </w:rPr>
        <w:t xml:space="preserve">free of </w:t>
      </w:r>
      <w:r w:rsidR="002F1BF7" w:rsidRPr="002F1BF7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any commercial influence or bias.</w:t>
      </w:r>
    </w:p>
    <w:p w14:paraId="2BFEEC88" w14:textId="77777777" w:rsidR="006B0DEB" w:rsidRDefault="006B0DEB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</w:p>
    <w:p w14:paraId="4E58BA45" w14:textId="100FDC64" w:rsidR="00ED4D42" w:rsidRPr="00AF382F" w:rsidRDefault="00ED4D42" w:rsidP="00ED4D42">
      <w:pPr>
        <w:widowControl/>
        <w:spacing w:line="0" w:lineRule="atLeast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ED4D42">
        <w:rPr>
          <w:rFonts w:ascii="Times New Roman" w:hAnsi="Times New Roman" w:hint="eastAsia"/>
          <w:color w:val="000000"/>
          <w:spacing w:val="0"/>
          <w:sz w:val="24"/>
          <w:szCs w:val="24"/>
          <w:lang w:eastAsia="zh-HK"/>
        </w:rPr>
        <w:t>(II)</w:t>
      </w: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 xml:space="preserve"> Roles and responsibilities</w:t>
      </w:r>
    </w:p>
    <w:p w14:paraId="3CEEBA97" w14:textId="77777777" w:rsidR="00ED4D42" w:rsidRPr="00AC2559" w:rsidRDefault="00ED4D42" w:rsidP="00ED4D42">
      <w:pPr>
        <w:widowControl/>
        <w:spacing w:line="0" w:lineRule="atLeast"/>
        <w:rPr>
          <w:b/>
          <w:sz w:val="24"/>
          <w:szCs w:val="24"/>
        </w:rPr>
      </w:pPr>
    </w:p>
    <w:p w14:paraId="2D78FE4F" w14:textId="25EEF91F" w:rsidR="00ED4D42" w:rsidRPr="00AF382F" w:rsidRDefault="00ED4D42" w:rsidP="00AF382F">
      <w:pPr>
        <w:pStyle w:val="a8"/>
        <w:numPr>
          <w:ilvl w:val="0"/>
          <w:numId w:val="2"/>
        </w:numPr>
        <w:ind w:leftChars="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 xml:space="preserve">To provide courses for dental professionals including dentists and </w:t>
      </w:r>
      <w:r w:rsidRPr="00ED4D42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Dental Care Professionals</w:t>
      </w: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.</w:t>
      </w:r>
    </w:p>
    <w:p w14:paraId="15C0F32B" w14:textId="77777777" w:rsidR="00ED4D42" w:rsidRPr="00AF382F" w:rsidRDefault="00ED4D42" w:rsidP="00AF382F">
      <w:pPr>
        <w:pStyle w:val="a8"/>
        <w:numPr>
          <w:ilvl w:val="0"/>
          <w:numId w:val="2"/>
        </w:numPr>
        <w:ind w:leftChars="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To seek accreditation from CPD Programme Accreditor/Accreditation Panel prior to the conduct of activities (no self-accreditation or retrospective accreditation).</w:t>
      </w:r>
    </w:p>
    <w:p w14:paraId="263D83A0" w14:textId="77777777" w:rsidR="00ED4D42" w:rsidRPr="00AF382F" w:rsidRDefault="00ED4D42" w:rsidP="00AF382F">
      <w:pPr>
        <w:pStyle w:val="a8"/>
        <w:numPr>
          <w:ilvl w:val="0"/>
          <w:numId w:val="2"/>
        </w:numPr>
        <w:ind w:leftChars="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To issue certificate of completion/attendance to participants.</w:t>
      </w:r>
    </w:p>
    <w:p w14:paraId="20EF6426" w14:textId="77777777" w:rsidR="00ED4D42" w:rsidRPr="00AF382F" w:rsidRDefault="00ED4D42" w:rsidP="00AF382F">
      <w:pPr>
        <w:pStyle w:val="a8"/>
        <w:numPr>
          <w:ilvl w:val="0"/>
          <w:numId w:val="2"/>
        </w:numPr>
        <w:ind w:leftChars="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To submit a list of participants to CPD Programme Administrators in respect of each activity conducted.</w:t>
      </w:r>
    </w:p>
    <w:p w14:paraId="1AE1C32C" w14:textId="77777777" w:rsidR="00ED4D42" w:rsidRPr="00AF382F" w:rsidRDefault="00ED4D42" w:rsidP="00AF382F">
      <w:pPr>
        <w:pStyle w:val="a8"/>
        <w:numPr>
          <w:ilvl w:val="0"/>
          <w:numId w:val="2"/>
        </w:numPr>
        <w:ind w:leftChars="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To adopt measures or use education technology to ensure verification of identity and attendance of participants.</w:t>
      </w:r>
    </w:p>
    <w:p w14:paraId="62093FC1" w14:textId="77777777" w:rsidR="00ED4D42" w:rsidRPr="00AF382F" w:rsidRDefault="00ED4D42" w:rsidP="00AF382F">
      <w:pPr>
        <w:pStyle w:val="a8"/>
        <w:numPr>
          <w:ilvl w:val="0"/>
          <w:numId w:val="2"/>
        </w:numPr>
        <w:ind w:leftChars="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To provide activity information online.</w:t>
      </w:r>
    </w:p>
    <w:p w14:paraId="17DFC7FA" w14:textId="77777777" w:rsidR="00ED4D42" w:rsidRPr="00AF382F" w:rsidRDefault="00ED4D42" w:rsidP="00AF382F">
      <w:pPr>
        <w:pStyle w:val="a8"/>
        <w:numPr>
          <w:ilvl w:val="0"/>
          <w:numId w:val="2"/>
        </w:numPr>
        <w:ind w:leftChars="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To provide statistics on the CPD activities organised to the Council annually by the end of September each year.</w:t>
      </w:r>
    </w:p>
    <w:p w14:paraId="7F0774C5" w14:textId="77777777" w:rsidR="00ED4D42" w:rsidRPr="00AF382F" w:rsidRDefault="00ED4D42" w:rsidP="00AF382F">
      <w:pPr>
        <w:pStyle w:val="a8"/>
        <w:numPr>
          <w:ilvl w:val="0"/>
          <w:numId w:val="2"/>
        </w:numPr>
        <w:ind w:leftChars="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 w:rsidRPr="00AF382F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To keep documentary evidence of each activity organised and submit them to the Council upon request.</w:t>
      </w:r>
    </w:p>
    <w:p w14:paraId="6DC4DF44" w14:textId="77777777" w:rsidR="006B0DEB" w:rsidRDefault="006B0DEB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</w:p>
    <w:p w14:paraId="34B626F2" w14:textId="62426561" w:rsidR="006B0DEB" w:rsidRDefault="00A64F90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(II</w:t>
      </w:r>
      <w:r w:rsidR="00ED4D42">
        <w:rPr>
          <w:rFonts w:ascii="Times New Roman" w:hAnsi="Times New Roman" w:hint="eastAsia"/>
          <w:color w:val="000000"/>
          <w:spacing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  <w:t>Maintenance Requirements</w:t>
      </w:r>
    </w:p>
    <w:p w14:paraId="4B00D37A" w14:textId="77777777" w:rsidR="00A64F90" w:rsidRDefault="00A64F90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</w:p>
    <w:p w14:paraId="79BDC6AF" w14:textId="0DE241BC" w:rsidR="00A64F90" w:rsidRDefault="00A64F90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(a)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</w:r>
      <w:r w:rsidR="002F1BF7" w:rsidRPr="002F1BF7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 xml:space="preserve">Meet the requirements of providing CPD activities with not less than 4 CPD points within a CPD cycle. </w:t>
      </w:r>
    </w:p>
    <w:p w14:paraId="53F128DB" w14:textId="1AE6D9ED" w:rsidR="00293319" w:rsidRDefault="00DD669A" w:rsidP="00ED4D42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(b)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ab/>
        <w:t>Submit</w:t>
      </w:r>
      <w:r w:rsidR="00C10CE0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 xml:space="preserve"> a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 xml:space="preserve"> </w:t>
      </w:r>
      <w:r w:rsidR="006C03B0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>one-year</w:t>
      </w:r>
      <w:r w:rsidR="004F0279"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  <w:t xml:space="preserve"> plan on the CPD </w:t>
      </w:r>
      <w:r w:rsidR="004F0279">
        <w:rPr>
          <w:rFonts w:ascii="Times New Roman" w:hAnsi="Times New Roman" w:hint="eastAsia"/>
          <w:color w:val="000000"/>
          <w:spacing w:val="0"/>
          <w:sz w:val="24"/>
          <w:szCs w:val="24"/>
          <w:lang w:eastAsia="zh-HK"/>
        </w:rPr>
        <w:t>cours</w:t>
      </w:r>
      <w:r w:rsidR="00CE086D">
        <w:rPr>
          <w:rFonts w:ascii="Times New Roman" w:hAnsi="Times New Roman" w:hint="eastAsia"/>
          <w:color w:val="000000"/>
          <w:spacing w:val="0"/>
          <w:sz w:val="24"/>
          <w:szCs w:val="24"/>
          <w:lang w:eastAsia="zh-HK"/>
        </w:rPr>
        <w:t>es for the subsequent CPD cycle</w:t>
      </w:r>
    </w:p>
    <w:p w14:paraId="11A7573B" w14:textId="77777777" w:rsidR="00265EC7" w:rsidRPr="00265EC7" w:rsidRDefault="00265EC7" w:rsidP="00D21B5F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</w:p>
    <w:p w14:paraId="53A4D126" w14:textId="432D0F59" w:rsidR="00ED4D42" w:rsidRPr="00AF382F" w:rsidRDefault="00265EC7" w:rsidP="00ED4D42">
      <w:pPr>
        <w:ind w:left="480" w:hanging="480"/>
        <w:rPr>
          <w:rFonts w:ascii="Times New Roman" w:hAnsi="Times New Roman"/>
          <w:color w:val="000000"/>
          <w:spacing w:val="0"/>
          <w:sz w:val="24"/>
          <w:szCs w:val="24"/>
          <w:lang w:eastAsia="zh-HK"/>
        </w:rPr>
      </w:pPr>
      <w:r>
        <w:rPr>
          <w:rFonts w:ascii="Times New Roman" w:hAnsi="Times New Roman" w:hint="eastAsia"/>
          <w:color w:val="000000"/>
          <w:spacing w:val="0"/>
          <w:sz w:val="24"/>
          <w:szCs w:val="24"/>
          <w:lang w:eastAsia="zh-HK"/>
        </w:rPr>
        <w:t xml:space="preserve">Should you need more details or information, please email to </w:t>
      </w:r>
      <w:hyperlink r:id="rId7" w:history="1">
        <w:r w:rsidRPr="00493335">
          <w:rPr>
            <w:rStyle w:val="a9"/>
            <w:rFonts w:ascii="Times New Roman" w:hAnsi="Times New Roman" w:hint="eastAsia"/>
            <w:spacing w:val="0"/>
            <w:sz w:val="24"/>
            <w:szCs w:val="24"/>
            <w:lang w:eastAsia="zh-HK"/>
          </w:rPr>
          <w:t>dchk@dh.gov.hk</w:t>
        </w:r>
      </w:hyperlink>
      <w:r>
        <w:rPr>
          <w:rFonts w:ascii="Times New Roman" w:hAnsi="Times New Roman" w:hint="eastAsia"/>
          <w:color w:val="000000"/>
          <w:spacing w:val="0"/>
          <w:sz w:val="24"/>
          <w:szCs w:val="24"/>
          <w:lang w:eastAsia="zh-HK"/>
        </w:rPr>
        <w:t xml:space="preserve">. </w:t>
      </w:r>
    </w:p>
    <w:sectPr w:rsidR="00ED4D42" w:rsidRPr="00AF382F" w:rsidSect="00AF382F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5630" w14:textId="77777777" w:rsidR="00563EEE" w:rsidRDefault="00563EEE" w:rsidP="00D35960">
      <w:r>
        <w:separator/>
      </w:r>
    </w:p>
  </w:endnote>
  <w:endnote w:type="continuationSeparator" w:id="0">
    <w:p w14:paraId="734041DA" w14:textId="77777777" w:rsidR="00563EEE" w:rsidRDefault="00563EEE" w:rsidP="00D3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華康細明體">
    <w:altName w:val="微軟正黑體"/>
    <w:charset w:val="88"/>
    <w:family w:val="modern"/>
    <w:pitch w:val="fixed"/>
    <w:sig w:usb0="00000000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EED6" w14:textId="0E664D95" w:rsidR="00D35960" w:rsidRPr="00D35960" w:rsidRDefault="00D35960" w:rsidP="00D35960">
    <w:pPr>
      <w:pStyle w:val="a5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(</w:t>
    </w:r>
    <w:r w:rsidR="00AF382F">
      <w:rPr>
        <w:rFonts w:ascii="Times New Roman" w:hAnsi="Times New Roman" w:hint="eastAsia"/>
        <w:i/>
      </w:rPr>
      <w:t>Jan 2026</w:t>
    </w:r>
    <w:r>
      <w:rPr>
        <w:rFonts w:ascii="Times New Roman" w:hAnsi="Times New Roman"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1B3A" w14:textId="77777777" w:rsidR="00563EEE" w:rsidRDefault="00563EEE" w:rsidP="00D35960">
      <w:r>
        <w:separator/>
      </w:r>
    </w:p>
  </w:footnote>
  <w:footnote w:type="continuationSeparator" w:id="0">
    <w:p w14:paraId="51B58674" w14:textId="77777777" w:rsidR="00563EEE" w:rsidRDefault="00563EEE" w:rsidP="00D3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ECB"/>
    <w:multiLevelType w:val="hybridMultilevel"/>
    <w:tmpl w:val="0CE2861A"/>
    <w:lvl w:ilvl="0" w:tplc="2B166FFA">
      <w:start w:val="1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6C7248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4264378">
    <w:abstractNumId w:val="1"/>
  </w:num>
  <w:num w:numId="2" w16cid:durableId="197001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5F"/>
    <w:rsid w:val="00002CDE"/>
    <w:rsid w:val="00056CEB"/>
    <w:rsid w:val="000877EF"/>
    <w:rsid w:val="00101035"/>
    <w:rsid w:val="00157117"/>
    <w:rsid w:val="0017122F"/>
    <w:rsid w:val="002242DE"/>
    <w:rsid w:val="00265EC7"/>
    <w:rsid w:val="00293319"/>
    <w:rsid w:val="002E2B26"/>
    <w:rsid w:val="002F1BF7"/>
    <w:rsid w:val="00382DAF"/>
    <w:rsid w:val="0038626E"/>
    <w:rsid w:val="003A4D65"/>
    <w:rsid w:val="00414D7E"/>
    <w:rsid w:val="004F0279"/>
    <w:rsid w:val="00563EEE"/>
    <w:rsid w:val="0058497F"/>
    <w:rsid w:val="00596D17"/>
    <w:rsid w:val="005C3342"/>
    <w:rsid w:val="006260CE"/>
    <w:rsid w:val="006B0DEB"/>
    <w:rsid w:val="006C03B0"/>
    <w:rsid w:val="007C3B60"/>
    <w:rsid w:val="007C4977"/>
    <w:rsid w:val="00854274"/>
    <w:rsid w:val="008B3BF9"/>
    <w:rsid w:val="008F29B8"/>
    <w:rsid w:val="009967ED"/>
    <w:rsid w:val="00A164B2"/>
    <w:rsid w:val="00A64F90"/>
    <w:rsid w:val="00AF382F"/>
    <w:rsid w:val="00B2697C"/>
    <w:rsid w:val="00B81DC5"/>
    <w:rsid w:val="00BF7FEA"/>
    <w:rsid w:val="00C10CE0"/>
    <w:rsid w:val="00C43A09"/>
    <w:rsid w:val="00C469BC"/>
    <w:rsid w:val="00CE086D"/>
    <w:rsid w:val="00D21B5F"/>
    <w:rsid w:val="00D35960"/>
    <w:rsid w:val="00DD669A"/>
    <w:rsid w:val="00E735EE"/>
    <w:rsid w:val="00E91DA5"/>
    <w:rsid w:val="00ED4D42"/>
    <w:rsid w:val="00F5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A94C7"/>
  <w15:chartTrackingRefBased/>
  <w15:docId w15:val="{472AB65B-83BF-4E3D-AFA1-086EB37F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B5F"/>
    <w:pPr>
      <w:widowControl w:val="0"/>
      <w:adjustRightInd w:val="0"/>
      <w:jc w:val="both"/>
      <w:textAlignment w:val="baseline"/>
    </w:pPr>
    <w:rPr>
      <w:rFonts w:ascii="CG Times" w:eastAsia="華康細明體" w:hAnsi="CG Times" w:cs="Times New Roman"/>
      <w:spacing w:val="6"/>
      <w:kern w:val="0"/>
      <w:sz w:val="25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21B5F"/>
    <w:rPr>
      <w:rFonts w:ascii="CG Times" w:eastAsia="華康細明體" w:hAnsi="CG Times" w:cs="Times New Roman"/>
      <w:spacing w:val="6"/>
      <w:kern w:val="0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D359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35960"/>
    <w:rPr>
      <w:rFonts w:ascii="CG Times" w:eastAsia="華康細明體" w:hAnsi="CG Times" w:cs="Times New Roman"/>
      <w:spacing w:val="6"/>
      <w:kern w:val="0"/>
      <w:sz w:val="20"/>
      <w:szCs w:val="20"/>
      <w:lang w:val="en-GB"/>
    </w:rPr>
  </w:style>
  <w:style w:type="paragraph" w:styleId="a7">
    <w:name w:val="Revision"/>
    <w:hidden/>
    <w:uiPriority w:val="99"/>
    <w:semiHidden/>
    <w:rsid w:val="002E2B26"/>
    <w:rPr>
      <w:rFonts w:ascii="CG Times" w:eastAsia="華康細明體" w:hAnsi="CG Times" w:cs="Times New Roman"/>
      <w:spacing w:val="6"/>
      <w:kern w:val="0"/>
      <w:sz w:val="25"/>
      <w:szCs w:val="20"/>
      <w:lang w:val="en-GB"/>
    </w:rPr>
  </w:style>
  <w:style w:type="paragraph" w:styleId="a8">
    <w:name w:val="List Paragraph"/>
    <w:basedOn w:val="a"/>
    <w:uiPriority w:val="34"/>
    <w:qFormat/>
    <w:rsid w:val="00ED4D42"/>
    <w:pPr>
      <w:ind w:leftChars="200" w:left="480"/>
    </w:pPr>
  </w:style>
  <w:style w:type="character" w:styleId="a9">
    <w:name w:val="Hyperlink"/>
    <w:basedOn w:val="a0"/>
    <w:uiPriority w:val="99"/>
    <w:unhideWhenUsed/>
    <w:rsid w:val="00265EC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chk@dh.gov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Yan_Hung_NG</dc:creator>
  <cp:keywords/>
  <dc:description/>
  <cp:lastModifiedBy>Heather_WL_CHAN</cp:lastModifiedBy>
  <cp:revision>3</cp:revision>
  <dcterms:created xsi:type="dcterms:W3CDTF">2026-02-02T01:09:00Z</dcterms:created>
  <dcterms:modified xsi:type="dcterms:W3CDTF">2026-02-02T07:30:00Z</dcterms:modified>
</cp:coreProperties>
</file>